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8DE" w:rsidRPr="007351A1" w:rsidRDefault="001148DE" w:rsidP="00DC45CE">
      <w:pPr>
        <w:spacing w:line="300" w:lineRule="auto"/>
        <w:rPr>
          <w:rFonts w:ascii="方正仿宋简体" w:eastAsia="方正仿宋简体" w:hAnsi="方正仿宋简体" w:cs="方正仿宋简体"/>
          <w:b/>
          <w:color w:val="000000"/>
          <w:sz w:val="30"/>
        </w:rPr>
      </w:pPr>
      <w:r w:rsidRPr="007351A1">
        <w:rPr>
          <w:rFonts w:ascii="方正仿宋简体" w:eastAsia="方正仿宋简体" w:hAnsi="方正仿宋简体" w:cs="方正仿宋简体"/>
          <w:b/>
          <w:color w:val="000000"/>
          <w:sz w:val="30"/>
        </w:rPr>
        <w:t>附件</w:t>
      </w:r>
      <w:r w:rsidRPr="007351A1">
        <w:rPr>
          <w:rFonts w:ascii="方正仿宋简体" w:eastAsia="方正仿宋简体" w:hAnsi="方正仿宋简体" w:cs="方正仿宋简体" w:hint="eastAsia"/>
          <w:b/>
          <w:color w:val="000000"/>
          <w:sz w:val="30"/>
        </w:rPr>
        <w:t>7</w:t>
      </w:r>
      <w:r>
        <w:rPr>
          <w:rFonts w:ascii="方正仿宋简体" w:eastAsia="方正仿宋简体" w:hAnsi="方正仿宋简体" w:cs="方正仿宋简体" w:hint="eastAsia"/>
          <w:b/>
          <w:color w:val="000000"/>
          <w:sz w:val="30"/>
        </w:rPr>
        <w:t>：</w:t>
      </w:r>
    </w:p>
    <w:p w:rsidR="001148DE" w:rsidRDefault="001148DE" w:rsidP="00DC45CE">
      <w:pPr>
        <w:pStyle w:val="1"/>
        <w:spacing w:line="300" w:lineRule="auto"/>
      </w:pPr>
      <w:bookmarkStart w:id="0" w:name="_Toc292997093"/>
      <w:r>
        <w:rPr>
          <w:rFonts w:hint="eastAsia"/>
        </w:rPr>
        <w:t>大学生社会实践基地签约协议书</w:t>
      </w:r>
      <w:bookmarkEnd w:id="0"/>
    </w:p>
    <w:p w:rsidR="001148DE" w:rsidRDefault="001148DE" w:rsidP="00DC45CE">
      <w:pPr>
        <w:pStyle w:val="unnamed1"/>
        <w:spacing w:before="0" w:beforeAutospacing="0" w:after="0" w:afterAutospacing="0" w:line="300" w:lineRule="auto"/>
        <w:ind w:firstLineChars="200" w:firstLine="480"/>
        <w:jc w:val="both"/>
        <w:rPr>
          <w:rFonts w:ascii="Times New Roman" w:hAnsi="Times New Roman"/>
          <w:szCs w:val="24"/>
          <w:lang w:eastAsia="zh-CN"/>
        </w:rPr>
      </w:pPr>
      <w:r>
        <w:rPr>
          <w:rFonts w:ascii="Times New Roman" w:hint="eastAsia"/>
          <w:szCs w:val="24"/>
          <w:lang w:eastAsia="zh-CN"/>
        </w:rPr>
        <w:t>为贯彻以人为本、全面协调可持续的科学发展观，全面贯彻落实党的教育方针，遵循大学生成</w:t>
      </w:r>
      <w:proofErr w:type="gramStart"/>
      <w:r>
        <w:rPr>
          <w:rFonts w:ascii="Times New Roman" w:hint="eastAsia"/>
          <w:szCs w:val="24"/>
          <w:lang w:eastAsia="zh-CN"/>
        </w:rPr>
        <w:t>长规律</w:t>
      </w:r>
      <w:proofErr w:type="gramEnd"/>
      <w:r>
        <w:rPr>
          <w:rFonts w:ascii="Times New Roman" w:hint="eastAsia"/>
          <w:szCs w:val="24"/>
          <w:lang w:eastAsia="zh-CN"/>
        </w:rPr>
        <w:t>和教育规律，以了解社会、服务社会为主要内容，以形式多样的活动为载体，以稳定的实践基地为依托，以建立长效机制为保障，引导大学生走出校门、深入基层、深入群众、深入实际，在实践中</w:t>
      </w:r>
      <w:r>
        <w:rPr>
          <w:rFonts w:ascii="Times New Roman" w:hAnsi="Times New Roman"/>
          <w:szCs w:val="24"/>
          <w:lang w:eastAsia="zh-CN"/>
        </w:rPr>
        <w:t>“</w:t>
      </w:r>
      <w:r>
        <w:rPr>
          <w:rFonts w:ascii="Times New Roman" w:hint="eastAsia"/>
          <w:szCs w:val="24"/>
          <w:lang w:eastAsia="zh-CN"/>
        </w:rPr>
        <w:t>受教育、长才干、做贡献</w:t>
      </w:r>
      <w:r>
        <w:rPr>
          <w:rFonts w:ascii="Times New Roman" w:hAnsi="Times New Roman"/>
          <w:szCs w:val="24"/>
          <w:lang w:eastAsia="zh-CN"/>
        </w:rPr>
        <w:t>”</w:t>
      </w:r>
      <w:r>
        <w:rPr>
          <w:rFonts w:ascii="Times New Roman" w:hint="eastAsia"/>
          <w:szCs w:val="24"/>
          <w:lang w:eastAsia="zh-CN"/>
        </w:rPr>
        <w:t>，树立正确的世界观、人生观和价值观，培养大学生的劳动观念和职业道德；引导大学生在社会实践中参与技术改造、工艺革新、传播先进实用技术，努力成长为中国特色社会主义事业的合格建设者和可靠接班人。为规范基地管理，经双方友好协商，特制定本协议。</w:t>
      </w:r>
    </w:p>
    <w:p w:rsidR="001148DE" w:rsidRDefault="001148DE" w:rsidP="00DC45CE">
      <w:pPr>
        <w:pStyle w:val="unnamed1"/>
        <w:spacing w:before="0" w:beforeAutospacing="0" w:after="0" w:afterAutospacing="0" w:line="300" w:lineRule="auto"/>
        <w:ind w:firstLineChars="200" w:firstLine="480"/>
        <w:jc w:val="both"/>
        <w:rPr>
          <w:rFonts w:ascii="Times New Roman" w:hAnsi="Times New Roman"/>
          <w:szCs w:val="24"/>
          <w:lang w:eastAsia="zh-CN"/>
        </w:rPr>
      </w:pPr>
      <w:r>
        <w:rPr>
          <w:rFonts w:ascii="Times New Roman" w:hint="eastAsia"/>
          <w:szCs w:val="24"/>
          <w:lang w:eastAsia="zh-CN"/>
        </w:rPr>
        <w:t>一、社会实践基地的选择和建设遵循有利于创新精神、实践能力培养，提高综合素质，有利于学生了解社会、适应社会并</w:t>
      </w:r>
      <w:bookmarkStart w:id="1" w:name="_GoBack"/>
      <w:bookmarkEnd w:id="1"/>
      <w:r>
        <w:rPr>
          <w:rFonts w:ascii="Times New Roman" w:hint="eastAsia"/>
          <w:szCs w:val="24"/>
          <w:lang w:eastAsia="zh-CN"/>
        </w:rPr>
        <w:t>对基地所在地方建设有利的原则。</w:t>
      </w:r>
    </w:p>
    <w:p w:rsidR="001148DE" w:rsidRDefault="001148DE" w:rsidP="00DC45CE">
      <w:pPr>
        <w:pStyle w:val="unnamed1"/>
        <w:spacing w:before="0" w:beforeAutospacing="0" w:after="0" w:afterAutospacing="0" w:line="300" w:lineRule="auto"/>
        <w:ind w:firstLineChars="200" w:firstLine="480"/>
        <w:jc w:val="both"/>
        <w:rPr>
          <w:rFonts w:ascii="Times New Roman" w:hAnsi="Times New Roman"/>
          <w:szCs w:val="24"/>
          <w:lang w:eastAsia="zh-CN"/>
        </w:rPr>
      </w:pPr>
      <w:r>
        <w:rPr>
          <w:rFonts w:ascii="Times New Roman" w:hint="eastAsia"/>
          <w:szCs w:val="24"/>
          <w:lang w:eastAsia="zh-CN"/>
        </w:rPr>
        <w:t>二、能建立较稳定的</w:t>
      </w:r>
      <w:r>
        <w:rPr>
          <w:rFonts w:ascii="Times New Roman" w:hAnsi="Times New Roman"/>
          <w:szCs w:val="24"/>
          <w:lang w:eastAsia="zh-CN"/>
        </w:rPr>
        <w:t>“</w:t>
      </w:r>
      <w:r>
        <w:rPr>
          <w:rFonts w:ascii="Times New Roman" w:hint="eastAsia"/>
          <w:szCs w:val="24"/>
          <w:lang w:eastAsia="zh-CN"/>
        </w:rPr>
        <w:t>产、学、</w:t>
      </w:r>
      <w:proofErr w:type="gramStart"/>
      <w:r>
        <w:rPr>
          <w:rFonts w:ascii="Times New Roman" w:hint="eastAsia"/>
          <w:szCs w:val="24"/>
          <w:lang w:eastAsia="zh-CN"/>
        </w:rPr>
        <w:t>研</w:t>
      </w:r>
      <w:proofErr w:type="gramEnd"/>
      <w:r>
        <w:rPr>
          <w:rFonts w:ascii="Times New Roman" w:hAnsi="Times New Roman"/>
          <w:szCs w:val="24"/>
          <w:lang w:eastAsia="zh-CN"/>
        </w:rPr>
        <w:t>”</w:t>
      </w:r>
      <w:r>
        <w:rPr>
          <w:rFonts w:ascii="Times New Roman" w:hint="eastAsia"/>
          <w:szCs w:val="24"/>
          <w:lang w:eastAsia="zh-CN"/>
        </w:rPr>
        <w:t>三结合的关系。</w:t>
      </w:r>
    </w:p>
    <w:p w:rsidR="001148DE" w:rsidRDefault="001148DE" w:rsidP="00DC45CE">
      <w:pPr>
        <w:pStyle w:val="unnamed1"/>
        <w:spacing w:before="0" w:beforeAutospacing="0" w:after="0" w:afterAutospacing="0" w:line="300" w:lineRule="auto"/>
        <w:ind w:firstLineChars="200" w:firstLine="480"/>
        <w:jc w:val="both"/>
        <w:rPr>
          <w:rFonts w:ascii="Times New Roman" w:hAnsi="Times New Roman"/>
          <w:szCs w:val="24"/>
          <w:lang w:eastAsia="zh-CN"/>
        </w:rPr>
      </w:pPr>
      <w:r>
        <w:rPr>
          <w:rFonts w:ascii="Times New Roman" w:hint="eastAsia"/>
          <w:szCs w:val="24"/>
          <w:lang w:eastAsia="zh-CN"/>
        </w:rPr>
        <w:t>三、社会实践基地建设依托单位须是具有独立法人资格的行政和企事业单位，并具备以下条件。</w:t>
      </w:r>
    </w:p>
    <w:p w:rsidR="001148DE" w:rsidRDefault="001148DE" w:rsidP="00DC45CE">
      <w:pPr>
        <w:pStyle w:val="unnamed1"/>
        <w:spacing w:before="0" w:beforeAutospacing="0" w:after="0" w:afterAutospacing="0" w:line="300" w:lineRule="auto"/>
        <w:ind w:firstLineChars="200" w:firstLine="480"/>
        <w:jc w:val="both"/>
        <w:rPr>
          <w:rFonts w:ascii="Times New Roman" w:hAnsi="Times New Roman"/>
          <w:szCs w:val="24"/>
          <w:lang w:eastAsia="zh-CN"/>
        </w:rPr>
      </w:pPr>
      <w:r>
        <w:rPr>
          <w:rFonts w:ascii="Times New Roman" w:hint="eastAsia"/>
          <w:szCs w:val="24"/>
          <w:lang w:eastAsia="zh-CN"/>
        </w:rPr>
        <w:t>（</w:t>
      </w:r>
      <w:r>
        <w:rPr>
          <w:rFonts w:ascii="Times New Roman" w:hAnsi="Times New Roman"/>
          <w:szCs w:val="24"/>
          <w:lang w:eastAsia="zh-CN"/>
        </w:rPr>
        <w:t>1</w:t>
      </w:r>
      <w:r>
        <w:rPr>
          <w:rFonts w:ascii="Times New Roman" w:hint="eastAsia"/>
          <w:szCs w:val="24"/>
          <w:lang w:eastAsia="zh-CN"/>
        </w:rPr>
        <w:t>）既能满足相关专业学生的实践教学需求，又具备科研成果转化与推广的条件，有合作的积极性。</w:t>
      </w:r>
    </w:p>
    <w:p w:rsidR="001148DE" w:rsidRDefault="001148DE" w:rsidP="00DC45CE">
      <w:pPr>
        <w:pStyle w:val="unnamed1"/>
        <w:spacing w:before="0" w:beforeAutospacing="0" w:after="0" w:afterAutospacing="0" w:line="300" w:lineRule="auto"/>
        <w:ind w:firstLineChars="200" w:firstLine="480"/>
        <w:jc w:val="both"/>
        <w:rPr>
          <w:rFonts w:ascii="Times New Roman" w:hAnsi="Times New Roman"/>
          <w:szCs w:val="24"/>
          <w:lang w:eastAsia="zh-CN"/>
        </w:rPr>
      </w:pPr>
      <w:r>
        <w:rPr>
          <w:rFonts w:ascii="Times New Roman" w:hint="eastAsia"/>
          <w:szCs w:val="24"/>
          <w:lang w:eastAsia="zh-CN"/>
        </w:rPr>
        <w:t>（</w:t>
      </w:r>
      <w:r>
        <w:rPr>
          <w:rFonts w:ascii="Times New Roman" w:hAnsi="Times New Roman"/>
          <w:szCs w:val="24"/>
          <w:lang w:eastAsia="zh-CN"/>
        </w:rPr>
        <w:t>2</w:t>
      </w:r>
      <w:r>
        <w:rPr>
          <w:rFonts w:ascii="Times New Roman" w:hint="eastAsia"/>
          <w:szCs w:val="24"/>
          <w:lang w:eastAsia="zh-CN"/>
        </w:rPr>
        <w:t>）在生产经营类型和资源、生态等方面有区域或行业代表性，有一定的生产、开发规模和较先进的技术、管理水平，基地建设和发展基础较好，能对学生实习进行必要的组织、指导和管理，提供必要的实习生活条件。</w:t>
      </w:r>
    </w:p>
    <w:p w:rsidR="001148DE" w:rsidRDefault="001148DE" w:rsidP="00DC45CE">
      <w:pPr>
        <w:pStyle w:val="unnamed1"/>
        <w:spacing w:before="0" w:beforeAutospacing="0" w:after="0" w:afterAutospacing="0" w:line="300" w:lineRule="auto"/>
        <w:ind w:firstLineChars="200" w:firstLine="480"/>
        <w:jc w:val="both"/>
        <w:rPr>
          <w:rFonts w:ascii="Times New Roman" w:hAnsi="Times New Roman"/>
          <w:szCs w:val="24"/>
          <w:lang w:eastAsia="zh-CN"/>
        </w:rPr>
      </w:pPr>
      <w:r>
        <w:rPr>
          <w:rFonts w:ascii="Times New Roman" w:hint="eastAsia"/>
          <w:szCs w:val="24"/>
          <w:lang w:eastAsia="zh-CN"/>
        </w:rPr>
        <w:t>（</w:t>
      </w:r>
      <w:r>
        <w:rPr>
          <w:rFonts w:ascii="Times New Roman" w:hAnsi="Times New Roman"/>
          <w:szCs w:val="24"/>
          <w:lang w:eastAsia="zh-CN"/>
        </w:rPr>
        <w:t>3</w:t>
      </w:r>
      <w:r>
        <w:rPr>
          <w:rFonts w:ascii="Times New Roman" w:hint="eastAsia"/>
          <w:szCs w:val="24"/>
          <w:lang w:eastAsia="zh-CN"/>
        </w:rPr>
        <w:t>）一个基地原则上每年寒、暑假或每期能按计划安排一部分学生实习（</w:t>
      </w:r>
      <w:proofErr w:type="gramStart"/>
      <w:r>
        <w:rPr>
          <w:rFonts w:ascii="Times New Roman" w:hint="eastAsia"/>
          <w:szCs w:val="24"/>
          <w:lang w:eastAsia="zh-CN"/>
        </w:rPr>
        <w:t>含参与</w:t>
      </w:r>
      <w:proofErr w:type="gramEnd"/>
      <w:r>
        <w:rPr>
          <w:rFonts w:ascii="Times New Roman" w:hint="eastAsia"/>
          <w:szCs w:val="24"/>
          <w:lang w:eastAsia="zh-CN"/>
        </w:rPr>
        <w:t>部分科研工作），或者在某一科技领域可供学生参观、见习。</w:t>
      </w:r>
    </w:p>
    <w:p w:rsidR="001148DE" w:rsidRDefault="001148DE" w:rsidP="00DC45CE">
      <w:pPr>
        <w:pStyle w:val="unnamed1"/>
        <w:spacing w:before="0" w:beforeAutospacing="0" w:after="0" w:afterAutospacing="0" w:line="300" w:lineRule="auto"/>
        <w:ind w:firstLineChars="200" w:firstLine="480"/>
        <w:jc w:val="both"/>
        <w:rPr>
          <w:rFonts w:ascii="Times New Roman" w:hAnsi="Times New Roman"/>
          <w:szCs w:val="24"/>
          <w:lang w:eastAsia="zh-CN"/>
        </w:rPr>
      </w:pPr>
      <w:r>
        <w:rPr>
          <w:rFonts w:ascii="Times New Roman" w:hint="eastAsia"/>
          <w:szCs w:val="24"/>
          <w:lang w:eastAsia="zh-CN"/>
        </w:rPr>
        <w:t>经甲方考察，并经过甲乙双方研究协商，甲方同意将乙方列为四川农业大学水利水电学院大学生社会实践基地。特此签订本协议。本协议一式两份，甲乙双方各执一份。</w:t>
      </w:r>
    </w:p>
    <w:p w:rsidR="001148DE" w:rsidRDefault="001148DE" w:rsidP="00DC45CE">
      <w:pPr>
        <w:spacing w:line="300" w:lineRule="auto"/>
        <w:rPr>
          <w:rFonts w:ascii="Times New Roman" w:hAnsi="Times New Roman"/>
          <w:szCs w:val="24"/>
          <w:u w:val="single"/>
        </w:rPr>
      </w:pPr>
      <w:r>
        <w:rPr>
          <w:rFonts w:hAnsi="宋体" w:hint="eastAsia"/>
        </w:rPr>
        <w:t>甲方：</w:t>
      </w:r>
      <w:r>
        <w:rPr>
          <w:rFonts w:hAnsi="宋体" w:hint="eastAsia"/>
          <w:u w:val="single"/>
        </w:rPr>
        <w:t>四川农业大学水利水电学院</w:t>
      </w:r>
      <w:r>
        <w:rPr>
          <w:u w:val="single"/>
        </w:rPr>
        <w:t xml:space="preserve"> </w:t>
      </w:r>
      <w:r>
        <w:t xml:space="preserve">       </w:t>
      </w:r>
      <w:r>
        <w:rPr>
          <w:rFonts w:hAnsi="宋体" w:hint="eastAsia"/>
        </w:rPr>
        <w:t>乙方：</w:t>
      </w:r>
      <w:r>
        <w:rPr>
          <w:u w:val="single"/>
        </w:rPr>
        <w:t xml:space="preserve">                       </w:t>
      </w:r>
    </w:p>
    <w:p w:rsidR="001148DE" w:rsidRDefault="001148DE" w:rsidP="00DC45CE">
      <w:pPr>
        <w:spacing w:line="300" w:lineRule="auto"/>
      </w:pPr>
      <w:r>
        <w:rPr>
          <w:rFonts w:hAnsi="宋体" w:hint="eastAsia"/>
        </w:rPr>
        <w:t>甲方盖章：</w:t>
      </w:r>
      <w:r>
        <w:t xml:space="preserve">                              </w:t>
      </w:r>
      <w:r>
        <w:rPr>
          <w:rFonts w:hAnsi="宋体" w:hint="eastAsia"/>
        </w:rPr>
        <w:t>乙方盖章：</w:t>
      </w:r>
    </w:p>
    <w:p w:rsidR="001148DE" w:rsidRDefault="001148DE" w:rsidP="00DC45CE">
      <w:pPr>
        <w:spacing w:line="300" w:lineRule="auto"/>
      </w:pPr>
      <w:r>
        <w:rPr>
          <w:rFonts w:hAnsi="宋体" w:hint="eastAsia"/>
        </w:rPr>
        <w:t>甲方地址：四川省雅安市新康路</w:t>
      </w:r>
      <w:r>
        <w:t>46</w:t>
      </w:r>
      <w:r>
        <w:rPr>
          <w:rFonts w:hAnsi="宋体" w:hint="eastAsia"/>
        </w:rPr>
        <w:t>号四川农业大学水利水电学院</w:t>
      </w:r>
    </w:p>
    <w:p w:rsidR="001148DE" w:rsidRDefault="001148DE" w:rsidP="00DC45CE">
      <w:pPr>
        <w:spacing w:line="300" w:lineRule="auto"/>
      </w:pPr>
      <w:r>
        <w:rPr>
          <w:rFonts w:hAnsi="宋体" w:hint="eastAsia"/>
        </w:rPr>
        <w:t>乙方地址：</w:t>
      </w:r>
    </w:p>
    <w:p w:rsidR="00DC45CE" w:rsidRDefault="00DC45CE" w:rsidP="00DC45CE">
      <w:pPr>
        <w:spacing w:line="300" w:lineRule="auto"/>
      </w:pPr>
      <w:r>
        <w:rPr>
          <w:rFonts w:hAnsi="宋体" w:hint="eastAsia"/>
        </w:rPr>
        <w:t>甲方联系电话：</w:t>
      </w:r>
      <w:r>
        <w:t xml:space="preserve">0835-2882071            </w:t>
      </w:r>
      <w:r>
        <w:rPr>
          <w:rFonts w:hAnsi="宋体" w:hint="eastAsia"/>
        </w:rPr>
        <w:t>乙方联系电话：</w:t>
      </w:r>
    </w:p>
    <w:p w:rsidR="00DC45CE" w:rsidRDefault="00DC45CE" w:rsidP="00DC45CE">
      <w:pPr>
        <w:spacing w:line="300" w:lineRule="auto"/>
      </w:pPr>
      <w:r>
        <w:rPr>
          <w:rFonts w:hAnsi="宋体" w:hint="eastAsia"/>
        </w:rPr>
        <w:t>签约时间：</w:t>
      </w:r>
      <w:r>
        <w:t xml:space="preserve">                                </w:t>
      </w:r>
      <w:r>
        <w:rPr>
          <w:rFonts w:hAnsi="宋体" w:hint="eastAsia"/>
        </w:rPr>
        <w:t>签约时间：</w:t>
      </w:r>
    </w:p>
    <w:p w:rsidR="00DC45CE" w:rsidRDefault="00DC45CE" w:rsidP="00DC45CE">
      <w:pPr>
        <w:spacing w:line="300" w:lineRule="auto"/>
      </w:pPr>
      <w:r>
        <w:rPr>
          <w:rFonts w:hAnsi="宋体" w:hint="eastAsia"/>
        </w:rPr>
        <w:t>协议有效期限：</w:t>
      </w:r>
    </w:p>
    <w:p w:rsidR="00DC45CE" w:rsidRDefault="00DC45CE" w:rsidP="00DC45CE">
      <w:pPr>
        <w:jc w:val="left"/>
        <w:rPr>
          <w:rFonts w:ascii="仿宋" w:eastAsia="仿宋" w:hAnsi="仿宋"/>
          <w:sz w:val="24"/>
          <w:szCs w:val="24"/>
        </w:rPr>
      </w:pPr>
    </w:p>
    <w:p w:rsidR="000B27FD" w:rsidRPr="00DC45CE" w:rsidRDefault="00AD6D57"/>
    <w:sectPr w:rsidR="000B27FD" w:rsidRPr="00DC45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D57" w:rsidRDefault="00AD6D57" w:rsidP="00DC45CE">
      <w:r>
        <w:separator/>
      </w:r>
    </w:p>
  </w:endnote>
  <w:endnote w:type="continuationSeparator" w:id="0">
    <w:p w:rsidR="00AD6D57" w:rsidRDefault="00AD6D57" w:rsidP="00DC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D57" w:rsidRDefault="00AD6D57" w:rsidP="00DC45CE">
      <w:r>
        <w:separator/>
      </w:r>
    </w:p>
  </w:footnote>
  <w:footnote w:type="continuationSeparator" w:id="0">
    <w:p w:rsidR="00AD6D57" w:rsidRDefault="00AD6D57" w:rsidP="00DC45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8DE"/>
    <w:rsid w:val="001148DE"/>
    <w:rsid w:val="00AD6D57"/>
    <w:rsid w:val="00CB5E27"/>
    <w:rsid w:val="00DC45CE"/>
    <w:rsid w:val="00DD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8DE"/>
    <w:pPr>
      <w:widowControl w:val="0"/>
      <w:jc w:val="both"/>
    </w:pPr>
  </w:style>
  <w:style w:type="paragraph" w:styleId="1">
    <w:name w:val="heading 1"/>
    <w:basedOn w:val="a"/>
    <w:next w:val="a"/>
    <w:link w:val="1Char"/>
    <w:uiPriority w:val="9"/>
    <w:qFormat/>
    <w:rsid w:val="001148DE"/>
    <w:pPr>
      <w:keepNext/>
      <w:keepLines/>
      <w:spacing w:before="340" w:after="330" w:line="576" w:lineRule="auto"/>
      <w:jc w:val="center"/>
      <w:outlineLvl w:val="0"/>
    </w:pPr>
    <w:rPr>
      <w:rFonts w:ascii="Times New Roman" w:eastAsia="黑体" w:hAnsi="Times New Roman" w:cs="Times New Roman"/>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148DE"/>
    <w:rPr>
      <w:rFonts w:ascii="Times New Roman" w:eastAsia="黑体" w:hAnsi="Times New Roman" w:cs="Times New Roman"/>
      <w:bCs/>
      <w:kern w:val="44"/>
      <w:sz w:val="30"/>
      <w:szCs w:val="44"/>
    </w:rPr>
  </w:style>
  <w:style w:type="paragraph" w:customStyle="1" w:styleId="unnamed1">
    <w:name w:val="unnamed1"/>
    <w:basedOn w:val="a"/>
    <w:rsid w:val="001148DE"/>
    <w:pPr>
      <w:widowControl/>
      <w:spacing w:before="100" w:beforeAutospacing="1" w:after="100" w:afterAutospacing="1"/>
      <w:jc w:val="left"/>
    </w:pPr>
    <w:rPr>
      <w:rFonts w:ascii="宋体" w:eastAsia="宋体" w:hAnsi="宋体" w:cs="Times New Roman"/>
      <w:kern w:val="0"/>
      <w:sz w:val="24"/>
      <w:szCs w:val="20"/>
      <w:lang w:eastAsia="en-US" w:bidi="en-US"/>
    </w:rPr>
  </w:style>
  <w:style w:type="paragraph" w:styleId="a3">
    <w:name w:val="header"/>
    <w:basedOn w:val="a"/>
    <w:link w:val="Char"/>
    <w:uiPriority w:val="99"/>
    <w:unhideWhenUsed/>
    <w:rsid w:val="00DC45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45CE"/>
    <w:rPr>
      <w:sz w:val="18"/>
      <w:szCs w:val="18"/>
    </w:rPr>
  </w:style>
  <w:style w:type="paragraph" w:styleId="a4">
    <w:name w:val="footer"/>
    <w:basedOn w:val="a"/>
    <w:link w:val="Char0"/>
    <w:uiPriority w:val="99"/>
    <w:unhideWhenUsed/>
    <w:rsid w:val="00DC45CE"/>
    <w:pPr>
      <w:tabs>
        <w:tab w:val="center" w:pos="4153"/>
        <w:tab w:val="right" w:pos="8306"/>
      </w:tabs>
      <w:snapToGrid w:val="0"/>
      <w:jc w:val="left"/>
    </w:pPr>
    <w:rPr>
      <w:sz w:val="18"/>
      <w:szCs w:val="18"/>
    </w:rPr>
  </w:style>
  <w:style w:type="character" w:customStyle="1" w:styleId="Char0">
    <w:name w:val="页脚 Char"/>
    <w:basedOn w:val="a0"/>
    <w:link w:val="a4"/>
    <w:uiPriority w:val="99"/>
    <w:rsid w:val="00DC45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8DE"/>
    <w:pPr>
      <w:widowControl w:val="0"/>
      <w:jc w:val="both"/>
    </w:pPr>
  </w:style>
  <w:style w:type="paragraph" w:styleId="1">
    <w:name w:val="heading 1"/>
    <w:basedOn w:val="a"/>
    <w:next w:val="a"/>
    <w:link w:val="1Char"/>
    <w:uiPriority w:val="9"/>
    <w:qFormat/>
    <w:rsid w:val="001148DE"/>
    <w:pPr>
      <w:keepNext/>
      <w:keepLines/>
      <w:spacing w:before="340" w:after="330" w:line="576" w:lineRule="auto"/>
      <w:jc w:val="center"/>
      <w:outlineLvl w:val="0"/>
    </w:pPr>
    <w:rPr>
      <w:rFonts w:ascii="Times New Roman" w:eastAsia="黑体" w:hAnsi="Times New Roman" w:cs="Times New Roman"/>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148DE"/>
    <w:rPr>
      <w:rFonts w:ascii="Times New Roman" w:eastAsia="黑体" w:hAnsi="Times New Roman" w:cs="Times New Roman"/>
      <w:bCs/>
      <w:kern w:val="44"/>
      <w:sz w:val="30"/>
      <w:szCs w:val="44"/>
    </w:rPr>
  </w:style>
  <w:style w:type="paragraph" w:customStyle="1" w:styleId="unnamed1">
    <w:name w:val="unnamed1"/>
    <w:basedOn w:val="a"/>
    <w:rsid w:val="001148DE"/>
    <w:pPr>
      <w:widowControl/>
      <w:spacing w:before="100" w:beforeAutospacing="1" w:after="100" w:afterAutospacing="1"/>
      <w:jc w:val="left"/>
    </w:pPr>
    <w:rPr>
      <w:rFonts w:ascii="宋体" w:eastAsia="宋体" w:hAnsi="宋体" w:cs="Times New Roman"/>
      <w:kern w:val="0"/>
      <w:sz w:val="24"/>
      <w:szCs w:val="20"/>
      <w:lang w:eastAsia="en-US" w:bidi="en-US"/>
    </w:rPr>
  </w:style>
  <w:style w:type="paragraph" w:styleId="a3">
    <w:name w:val="header"/>
    <w:basedOn w:val="a"/>
    <w:link w:val="Char"/>
    <w:uiPriority w:val="99"/>
    <w:unhideWhenUsed/>
    <w:rsid w:val="00DC45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45CE"/>
    <w:rPr>
      <w:sz w:val="18"/>
      <w:szCs w:val="18"/>
    </w:rPr>
  </w:style>
  <w:style w:type="paragraph" w:styleId="a4">
    <w:name w:val="footer"/>
    <w:basedOn w:val="a"/>
    <w:link w:val="Char0"/>
    <w:uiPriority w:val="99"/>
    <w:unhideWhenUsed/>
    <w:rsid w:val="00DC45CE"/>
    <w:pPr>
      <w:tabs>
        <w:tab w:val="center" w:pos="4153"/>
        <w:tab w:val="right" w:pos="8306"/>
      </w:tabs>
      <w:snapToGrid w:val="0"/>
      <w:jc w:val="left"/>
    </w:pPr>
    <w:rPr>
      <w:sz w:val="18"/>
      <w:szCs w:val="18"/>
    </w:rPr>
  </w:style>
  <w:style w:type="character" w:customStyle="1" w:styleId="Char0">
    <w:name w:val="页脚 Char"/>
    <w:basedOn w:val="a0"/>
    <w:link w:val="a4"/>
    <w:uiPriority w:val="99"/>
    <w:rsid w:val="00DC45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137</Words>
  <Characters>782</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123456</dc:creator>
  <cp:lastModifiedBy>123456</cp:lastModifiedBy>
  <cp:revision>2</cp:revision>
  <dcterms:created xsi:type="dcterms:W3CDTF">2018-05-25T13:54:00Z</dcterms:created>
  <dcterms:modified xsi:type="dcterms:W3CDTF">2018-05-25T13:58:00Z</dcterms:modified>
</cp:coreProperties>
</file>